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A4CE" w14:textId="77777777" w:rsidR="00560D6F" w:rsidRPr="00D8644C" w:rsidRDefault="00676EF1" w:rsidP="00676EF1">
      <w:pPr>
        <w:jc w:val="center"/>
        <w:rPr>
          <w:rFonts w:ascii="Arial" w:hAnsi="Arial" w:cs="Arial"/>
          <w:b/>
          <w:sz w:val="20"/>
          <w:szCs w:val="20"/>
        </w:rPr>
      </w:pPr>
      <w:r>
        <w:rPr>
          <w:rFonts w:ascii="Arial" w:hAnsi="Arial" w:cs="Arial"/>
          <w:b/>
          <w:sz w:val="20"/>
          <w:szCs w:val="20"/>
        </w:rPr>
        <w:t>Skills Workshop</w:t>
      </w:r>
      <w:r w:rsidR="00560D6F" w:rsidRPr="00D8644C">
        <w:rPr>
          <w:rFonts w:ascii="Arial" w:hAnsi="Arial" w:cs="Arial"/>
          <w:b/>
          <w:sz w:val="20"/>
          <w:szCs w:val="20"/>
        </w:rPr>
        <w:t xml:space="preserve">: </w:t>
      </w:r>
      <w:r w:rsidRPr="00676EF1">
        <w:rPr>
          <w:rFonts w:ascii="Arial" w:hAnsi="Arial" w:cs="Arial"/>
          <w:b/>
          <w:color w:val="000000"/>
          <w:sz w:val="20"/>
          <w:szCs w:val="20"/>
          <w:shd w:val="clear" w:color="auto" w:fill="FFFFFF"/>
        </w:rPr>
        <w:t>Technical Writing and Presentation</w:t>
      </w:r>
    </w:p>
    <w:p w14:paraId="2D0C3D9E" w14:textId="77777777" w:rsidR="00560D6F" w:rsidRPr="00D8644C" w:rsidRDefault="00560D6F" w:rsidP="00560D6F">
      <w:pPr>
        <w:jc w:val="center"/>
        <w:rPr>
          <w:rFonts w:ascii="Arial" w:hAnsi="Arial" w:cs="Arial"/>
          <w:sz w:val="20"/>
          <w:szCs w:val="20"/>
          <w:u w:val="single"/>
        </w:rPr>
      </w:pPr>
    </w:p>
    <w:p w14:paraId="49A49484" w14:textId="77777777" w:rsidR="00676EF1" w:rsidRPr="00676EF1" w:rsidRDefault="00560D6F" w:rsidP="00560D6F">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Dr. </w:t>
      </w:r>
      <w:r w:rsidR="00676EF1">
        <w:rPr>
          <w:rFonts w:ascii="Arial" w:hAnsi="Arial" w:cs="Arial"/>
          <w:sz w:val="20"/>
          <w:szCs w:val="20"/>
        </w:rPr>
        <w:t>M. Kupferle</w:t>
      </w:r>
      <w:r w:rsidRPr="00D8644C">
        <w:rPr>
          <w:rFonts w:ascii="Arial" w:hAnsi="Arial" w:cs="Arial"/>
          <w:sz w:val="20"/>
          <w:szCs w:val="20"/>
        </w:rPr>
        <w:t xml:space="preserve">, </w:t>
      </w:r>
      <w:r w:rsidR="00676EF1" w:rsidRPr="00676EF1">
        <w:rPr>
          <w:rFonts w:ascii="Arial" w:hAnsi="Arial" w:cs="Arial"/>
          <w:sz w:val="20"/>
          <w:szCs w:val="20"/>
        </w:rPr>
        <w:t>Associate Professor, Department of Chemical and Environmental Engineering, College of Engineering and Applied Science</w:t>
      </w:r>
    </w:p>
    <w:p w14:paraId="49E255AF" w14:textId="77777777"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xml:space="preserve">:  </w:t>
      </w:r>
      <w:r w:rsidR="00676EF1">
        <w:rPr>
          <w:rFonts w:ascii="Arial" w:hAnsi="Arial" w:cs="Arial"/>
          <w:sz w:val="20"/>
          <w:szCs w:val="20"/>
        </w:rPr>
        <w:t>Wednesday, June 20, 2018</w:t>
      </w:r>
    </w:p>
    <w:p w14:paraId="0AFDEA3A" w14:textId="77777777"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xml:space="preserve">:  </w:t>
      </w:r>
      <w:r w:rsidR="00676EF1">
        <w:rPr>
          <w:rFonts w:ascii="Arial" w:hAnsi="Arial" w:cs="Arial"/>
          <w:sz w:val="20"/>
          <w:szCs w:val="20"/>
        </w:rPr>
        <w:t>10:15- 12:00PM</w:t>
      </w:r>
    </w:p>
    <w:p w14:paraId="4A0F69C5" w14:textId="77777777" w:rsidR="00560D6F" w:rsidRDefault="00560D6F" w:rsidP="00560D6F">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U</w:t>
      </w:r>
      <w:r w:rsidR="00676EF1">
        <w:rPr>
          <w:rFonts w:ascii="Arial" w:hAnsi="Arial" w:cs="Arial"/>
          <w:sz w:val="20"/>
          <w:szCs w:val="20"/>
        </w:rPr>
        <w:t>niversity of Cincinnati, Swift Hall, room 608</w:t>
      </w:r>
    </w:p>
    <w:p w14:paraId="4C5974F8" w14:textId="77777777" w:rsidR="00560D6F" w:rsidRPr="00D8644C" w:rsidRDefault="00560D6F" w:rsidP="00560D6F">
      <w:pPr>
        <w:jc w:val="center"/>
        <w:rPr>
          <w:rFonts w:ascii="Arial" w:hAnsi="Arial" w:cs="Arial"/>
          <w:sz w:val="20"/>
          <w:szCs w:val="20"/>
        </w:rPr>
      </w:pPr>
    </w:p>
    <w:p w14:paraId="1EE93619" w14:textId="77777777" w:rsidR="00560D6F" w:rsidRPr="00D8644C" w:rsidRDefault="00560D6F" w:rsidP="00560D6F">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14:paraId="73CD150D" w14:textId="77777777" w:rsidR="00560D6F" w:rsidRPr="00D8644C" w:rsidRDefault="00676EF1" w:rsidP="00560D6F">
      <w:pPr>
        <w:jc w:val="center"/>
        <w:rPr>
          <w:rFonts w:ascii="Arial" w:hAnsi="Arial" w:cs="Arial"/>
          <w:sz w:val="20"/>
          <w:szCs w:val="20"/>
        </w:rPr>
      </w:pPr>
      <w:r>
        <w:rPr>
          <w:rFonts w:ascii="Arial" w:hAnsi="Arial" w:cs="Arial"/>
          <w:sz w:val="20"/>
          <w:szCs w:val="20"/>
        </w:rPr>
        <w:t>Megan Stafford, Holmes High School, Covington, Kentucky</w:t>
      </w:r>
    </w:p>
    <w:p w14:paraId="1DAD87DD" w14:textId="77777777" w:rsidR="00560D6F" w:rsidRPr="00D8644C" w:rsidRDefault="00676EF1" w:rsidP="00560D6F">
      <w:pPr>
        <w:jc w:val="center"/>
        <w:rPr>
          <w:rFonts w:ascii="Arial" w:hAnsi="Arial" w:cs="Arial"/>
          <w:sz w:val="20"/>
          <w:szCs w:val="20"/>
        </w:rPr>
      </w:pPr>
      <w:r>
        <w:rPr>
          <w:rFonts w:ascii="Arial" w:hAnsi="Arial" w:cs="Arial"/>
          <w:sz w:val="20"/>
          <w:szCs w:val="20"/>
        </w:rPr>
        <w:t>RET Participant</w:t>
      </w:r>
      <w:r w:rsidR="00560D6F" w:rsidRPr="00D8644C">
        <w:rPr>
          <w:rFonts w:ascii="Arial" w:hAnsi="Arial" w:cs="Arial"/>
          <w:sz w:val="20"/>
          <w:szCs w:val="20"/>
        </w:rPr>
        <w:t xml:space="preserve"> for Project #</w:t>
      </w:r>
      <w:r>
        <w:rPr>
          <w:rFonts w:ascii="Arial" w:hAnsi="Arial" w:cs="Arial"/>
          <w:sz w:val="20"/>
          <w:szCs w:val="20"/>
        </w:rPr>
        <w:t>2: “Energy Storage and Batteries</w:t>
      </w:r>
      <w:r w:rsidR="00560D6F" w:rsidRPr="00D8644C">
        <w:rPr>
          <w:rFonts w:ascii="Arial" w:hAnsi="Arial" w:cs="Arial"/>
          <w:sz w:val="20"/>
          <w:szCs w:val="20"/>
        </w:rPr>
        <w:t>”</w:t>
      </w:r>
    </w:p>
    <w:p w14:paraId="2541F1BE" w14:textId="77777777" w:rsidR="00560D6F" w:rsidRPr="00D8644C" w:rsidRDefault="00560D6F" w:rsidP="00560D6F">
      <w:pPr>
        <w:rPr>
          <w:rFonts w:ascii="Arial" w:hAnsi="Arial" w:cs="Arial"/>
          <w:sz w:val="20"/>
          <w:szCs w:val="20"/>
        </w:rPr>
      </w:pPr>
    </w:p>
    <w:p w14:paraId="6DE3D24C" w14:textId="77777777" w:rsidR="00426928" w:rsidRDefault="00560D6F" w:rsidP="001E06A2">
      <w:pPr>
        <w:ind w:firstLine="360"/>
        <w:rPr>
          <w:rFonts w:ascii="Arial" w:hAnsi="Arial" w:cs="Arial"/>
          <w:sz w:val="20"/>
          <w:szCs w:val="20"/>
        </w:rPr>
      </w:pPr>
      <w:r w:rsidRPr="00D8644C">
        <w:rPr>
          <w:rFonts w:ascii="Arial" w:hAnsi="Arial" w:cs="Arial"/>
          <w:sz w:val="20"/>
          <w:szCs w:val="20"/>
        </w:rPr>
        <w:t xml:space="preserve">This session was given by </w:t>
      </w:r>
      <w:r w:rsidR="00676EF1" w:rsidRPr="00D8644C">
        <w:rPr>
          <w:rFonts w:ascii="Arial" w:hAnsi="Arial" w:cs="Arial"/>
          <w:sz w:val="20"/>
          <w:szCs w:val="20"/>
        </w:rPr>
        <w:t xml:space="preserve">Dr. </w:t>
      </w:r>
      <w:r w:rsidR="00676EF1">
        <w:rPr>
          <w:rFonts w:ascii="Arial" w:hAnsi="Arial" w:cs="Arial"/>
          <w:sz w:val="20"/>
          <w:szCs w:val="20"/>
        </w:rPr>
        <w:t>M. Kupferle</w:t>
      </w:r>
      <w:r w:rsidR="00676EF1" w:rsidRPr="00D8644C">
        <w:rPr>
          <w:rFonts w:ascii="Arial" w:hAnsi="Arial" w:cs="Arial"/>
          <w:sz w:val="20"/>
          <w:szCs w:val="20"/>
        </w:rPr>
        <w:t xml:space="preserve">, </w:t>
      </w:r>
      <w:r w:rsidR="00676EF1" w:rsidRPr="00676EF1">
        <w:rPr>
          <w:rFonts w:ascii="Arial" w:hAnsi="Arial" w:cs="Arial"/>
          <w:sz w:val="20"/>
          <w:szCs w:val="20"/>
        </w:rPr>
        <w:t>Associate Professor, Department of Chemical and Environmental Engineering, College of Engineering and Applied Science</w:t>
      </w:r>
      <w:r w:rsidR="00676EF1">
        <w:rPr>
          <w:rFonts w:ascii="Arial" w:hAnsi="Arial" w:cs="Arial"/>
          <w:sz w:val="20"/>
          <w:szCs w:val="20"/>
        </w:rPr>
        <w:t xml:space="preserve"> on Wednesday, June 20, 2018</w:t>
      </w:r>
      <w:r w:rsidRPr="00D8644C">
        <w:rPr>
          <w:rFonts w:ascii="Arial" w:hAnsi="Arial" w:cs="Arial"/>
          <w:sz w:val="20"/>
          <w:szCs w:val="20"/>
        </w:rPr>
        <w:t xml:space="preserve"> from </w:t>
      </w:r>
      <w:r w:rsidR="00676EF1">
        <w:rPr>
          <w:rFonts w:ascii="Arial" w:hAnsi="Arial" w:cs="Arial"/>
          <w:sz w:val="20"/>
          <w:szCs w:val="20"/>
        </w:rPr>
        <w:t>10:15-12:00PM</w:t>
      </w:r>
      <w:r w:rsidRPr="00D8644C">
        <w:rPr>
          <w:rFonts w:ascii="Arial" w:hAnsi="Arial" w:cs="Arial"/>
          <w:sz w:val="20"/>
          <w:szCs w:val="20"/>
        </w:rPr>
        <w:t xml:space="preserve"> at the Uni</w:t>
      </w:r>
      <w:r w:rsidR="00676EF1">
        <w:rPr>
          <w:rFonts w:ascii="Arial" w:hAnsi="Arial" w:cs="Arial"/>
          <w:sz w:val="20"/>
          <w:szCs w:val="20"/>
        </w:rPr>
        <w:t xml:space="preserve">versity of Cincinnati in Swift Hall, room 608. </w:t>
      </w:r>
      <w:r w:rsidR="00426928" w:rsidRPr="001E06A2">
        <w:rPr>
          <w:rFonts w:ascii="Arial" w:hAnsi="Arial" w:cs="Arial"/>
          <w:sz w:val="20"/>
          <w:szCs w:val="20"/>
        </w:rPr>
        <w:t>She currently teaches graduate and undergraduate courses in chemical and environmental engineering</w:t>
      </w:r>
      <w:r w:rsidR="00E87383">
        <w:rPr>
          <w:rFonts w:ascii="Arial" w:hAnsi="Arial" w:cs="Arial"/>
          <w:sz w:val="20"/>
          <w:szCs w:val="20"/>
        </w:rPr>
        <w:t xml:space="preserve">. </w:t>
      </w:r>
      <w:r w:rsidR="00426928" w:rsidRPr="001E06A2">
        <w:rPr>
          <w:rFonts w:ascii="Arial" w:hAnsi="Arial" w:cs="Arial"/>
          <w:sz w:val="20"/>
          <w:szCs w:val="20"/>
        </w:rPr>
        <w:t>Dr. Kupferle chairs the Env</w:t>
      </w:r>
      <w:r w:rsidR="00034C36">
        <w:rPr>
          <w:rFonts w:ascii="Arial" w:hAnsi="Arial" w:cs="Arial"/>
          <w:sz w:val="20"/>
          <w:szCs w:val="20"/>
        </w:rPr>
        <w:t xml:space="preserve">ironmental Engineering Program </w:t>
      </w:r>
      <w:r w:rsidR="00426928" w:rsidRPr="001E06A2">
        <w:rPr>
          <w:rFonts w:ascii="Arial" w:hAnsi="Arial" w:cs="Arial"/>
          <w:sz w:val="20"/>
          <w:szCs w:val="20"/>
        </w:rPr>
        <w:t xml:space="preserve">and advises the UC student chapter of Engineers Without Borders. Dr. Kupferle recently served as co-PI and Project Mentor for a 3-year summer NSF REU Site as well as the most recent 3-yr NSF RET Site. She is also Co-PI for </w:t>
      </w:r>
      <w:r w:rsidR="001E06A2">
        <w:rPr>
          <w:rFonts w:ascii="Arial" w:hAnsi="Arial" w:cs="Arial"/>
          <w:sz w:val="20"/>
          <w:szCs w:val="20"/>
        </w:rPr>
        <w:t>this</w:t>
      </w:r>
      <w:r w:rsidR="00426928" w:rsidRPr="001E06A2">
        <w:rPr>
          <w:rFonts w:ascii="Arial" w:hAnsi="Arial" w:cs="Arial"/>
          <w:sz w:val="20"/>
          <w:szCs w:val="20"/>
        </w:rPr>
        <w:t xml:space="preserve"> new RET grant.</w:t>
      </w:r>
    </w:p>
    <w:p w14:paraId="5807AA5D" w14:textId="77777777" w:rsidR="00560D6F" w:rsidRPr="00D8644C" w:rsidRDefault="00560D6F" w:rsidP="00876E98">
      <w:pPr>
        <w:rPr>
          <w:rFonts w:ascii="Arial" w:hAnsi="Arial" w:cs="Arial"/>
          <w:sz w:val="20"/>
          <w:szCs w:val="20"/>
        </w:rPr>
      </w:pPr>
    </w:p>
    <w:p w14:paraId="391F9C42" w14:textId="77777777" w:rsidR="00560D6F" w:rsidRDefault="00876E98" w:rsidP="00560D6F">
      <w:pPr>
        <w:ind w:firstLine="360"/>
        <w:rPr>
          <w:rFonts w:ascii="Arial" w:hAnsi="Arial" w:cs="Arial"/>
          <w:sz w:val="20"/>
          <w:szCs w:val="20"/>
        </w:rPr>
      </w:pPr>
      <w:r>
        <w:rPr>
          <w:rFonts w:ascii="Arial" w:hAnsi="Arial" w:cs="Arial"/>
          <w:sz w:val="20"/>
          <w:szCs w:val="20"/>
        </w:rPr>
        <w:t>Dr. Kupferle opened her session by verifying the required technical repor</w:t>
      </w:r>
      <w:r w:rsidR="00034C36">
        <w:rPr>
          <w:rFonts w:ascii="Arial" w:hAnsi="Arial" w:cs="Arial"/>
          <w:sz w:val="20"/>
          <w:szCs w:val="20"/>
        </w:rPr>
        <w:t>ts and presentations</w:t>
      </w:r>
      <w:r w:rsidR="00C81E10">
        <w:rPr>
          <w:rFonts w:ascii="Arial" w:hAnsi="Arial" w:cs="Arial"/>
          <w:sz w:val="20"/>
          <w:szCs w:val="20"/>
        </w:rPr>
        <w:t xml:space="preserve"> </w:t>
      </w:r>
      <w:r>
        <w:rPr>
          <w:rFonts w:ascii="Arial" w:hAnsi="Arial" w:cs="Arial"/>
          <w:sz w:val="20"/>
          <w:szCs w:val="20"/>
        </w:rPr>
        <w:t xml:space="preserve">that will be created as part of this RET program and verifying when more detailed information about these items will be received. This transitioned seamlessly into her presentation as it set the stage for Dr. Kupferle </w:t>
      </w:r>
      <w:r w:rsidR="00034C36">
        <w:rPr>
          <w:rFonts w:ascii="Arial" w:hAnsi="Arial" w:cs="Arial"/>
          <w:sz w:val="20"/>
          <w:szCs w:val="20"/>
        </w:rPr>
        <w:t>to provide</w:t>
      </w:r>
      <w:r>
        <w:rPr>
          <w:rFonts w:ascii="Arial" w:hAnsi="Arial" w:cs="Arial"/>
          <w:sz w:val="20"/>
          <w:szCs w:val="20"/>
        </w:rPr>
        <w:t xml:space="preserve"> the addit</w:t>
      </w:r>
      <w:r w:rsidR="00C81E10">
        <w:rPr>
          <w:rFonts w:ascii="Arial" w:hAnsi="Arial" w:cs="Arial"/>
          <w:sz w:val="20"/>
          <w:szCs w:val="20"/>
        </w:rPr>
        <w:t>ional information needed for two of the required technical reports:</w:t>
      </w:r>
      <w:r>
        <w:rPr>
          <w:rFonts w:ascii="Arial" w:hAnsi="Arial" w:cs="Arial"/>
          <w:sz w:val="20"/>
          <w:szCs w:val="20"/>
        </w:rPr>
        <w:t xml:space="preserve"> team research report and NSF summary report. </w:t>
      </w:r>
    </w:p>
    <w:p w14:paraId="0CBA6E17" w14:textId="77777777" w:rsidR="00876E98" w:rsidRDefault="00876E98" w:rsidP="00560D6F">
      <w:pPr>
        <w:ind w:firstLine="360"/>
        <w:rPr>
          <w:rFonts w:ascii="Arial" w:hAnsi="Arial" w:cs="Arial"/>
          <w:sz w:val="20"/>
          <w:szCs w:val="20"/>
        </w:rPr>
      </w:pPr>
    </w:p>
    <w:p w14:paraId="671E2139" w14:textId="77777777" w:rsidR="00876E98" w:rsidRPr="00D8644C" w:rsidRDefault="00C81E10" w:rsidP="00C81E10">
      <w:pPr>
        <w:ind w:firstLine="360"/>
        <w:rPr>
          <w:rFonts w:ascii="Arial" w:hAnsi="Arial" w:cs="Arial"/>
          <w:sz w:val="20"/>
          <w:szCs w:val="20"/>
        </w:rPr>
      </w:pPr>
      <w:r>
        <w:rPr>
          <w:rFonts w:ascii="Arial" w:hAnsi="Arial" w:cs="Arial"/>
          <w:sz w:val="20"/>
          <w:szCs w:val="20"/>
        </w:rPr>
        <w:t>A</w:t>
      </w:r>
      <w:r w:rsidR="00876E98">
        <w:rPr>
          <w:rFonts w:ascii="Arial" w:hAnsi="Arial" w:cs="Arial"/>
          <w:sz w:val="20"/>
          <w:szCs w:val="20"/>
        </w:rPr>
        <w:t xml:space="preserve"> general outline of the team research report </w:t>
      </w:r>
      <w:r w:rsidR="003A1E62">
        <w:rPr>
          <w:rFonts w:ascii="Arial" w:hAnsi="Arial" w:cs="Arial"/>
          <w:sz w:val="20"/>
          <w:szCs w:val="20"/>
        </w:rPr>
        <w:t xml:space="preserve">was given. Dr. Kupferle explained each part and gave examples of these parts; specifically, she described keywords as shown in </w:t>
      </w:r>
      <w:r w:rsidR="003A1E62" w:rsidRPr="001F0BE2">
        <w:rPr>
          <w:rFonts w:ascii="Arial" w:hAnsi="Arial" w:cs="Arial"/>
          <w:b/>
          <w:sz w:val="20"/>
          <w:szCs w:val="20"/>
        </w:rPr>
        <w:t>Figure 1</w:t>
      </w:r>
      <w:r w:rsidR="003A1E62">
        <w:rPr>
          <w:rFonts w:ascii="Arial" w:hAnsi="Arial" w:cs="Arial"/>
          <w:sz w:val="20"/>
          <w:szCs w:val="20"/>
        </w:rPr>
        <w:t>. Specific formatting requireme</w:t>
      </w:r>
      <w:r>
        <w:rPr>
          <w:rFonts w:ascii="Arial" w:hAnsi="Arial" w:cs="Arial"/>
          <w:sz w:val="20"/>
          <w:szCs w:val="20"/>
        </w:rPr>
        <w:t xml:space="preserve">nts for the cover page, reports, and </w:t>
      </w:r>
      <w:r w:rsidR="003A1E62">
        <w:rPr>
          <w:rFonts w:ascii="Arial" w:hAnsi="Arial" w:cs="Arial"/>
          <w:sz w:val="20"/>
          <w:szCs w:val="20"/>
        </w:rPr>
        <w:t>general page were provided</w:t>
      </w:r>
      <w:r w:rsidR="00034C36">
        <w:rPr>
          <w:rFonts w:ascii="Arial" w:hAnsi="Arial" w:cs="Arial"/>
          <w:sz w:val="20"/>
          <w:szCs w:val="20"/>
        </w:rPr>
        <w:t>. Dr. Kupferle also</w:t>
      </w:r>
      <w:r w:rsidR="003A1E62">
        <w:rPr>
          <w:rFonts w:ascii="Arial" w:hAnsi="Arial" w:cs="Arial"/>
          <w:sz w:val="20"/>
          <w:szCs w:val="20"/>
        </w:rPr>
        <w:t xml:space="preserve"> reviewed the general formatting guidelines for the main body of the research report and emphasized the correct </w:t>
      </w:r>
      <w:r w:rsidR="00C756D2">
        <w:rPr>
          <w:rFonts w:ascii="Arial" w:hAnsi="Arial" w:cs="Arial"/>
          <w:sz w:val="20"/>
          <w:szCs w:val="20"/>
        </w:rPr>
        <w:t>spacing. Following specific formatting, she reviewed grammatical sentence-level tips concerning verb tenses nouns, and unnecessary words. When writing the team research report it is important to avoid passive voice</w:t>
      </w:r>
      <w:r>
        <w:rPr>
          <w:rFonts w:ascii="Arial" w:hAnsi="Arial" w:cs="Arial"/>
          <w:sz w:val="20"/>
          <w:szCs w:val="20"/>
        </w:rPr>
        <w:t>.</w:t>
      </w:r>
      <w:r w:rsidR="00C756D2">
        <w:rPr>
          <w:rFonts w:ascii="Arial" w:hAnsi="Arial" w:cs="Arial"/>
          <w:sz w:val="20"/>
          <w:szCs w:val="20"/>
        </w:rPr>
        <w:t xml:space="preserve"> Dr. Kupferle gave examples of passive voice and had the audience of RET teachers convert these phrases to active voice. She then described using strong verbs for increased specificity and avoiding turning verbs into nouns for the best quality </w:t>
      </w:r>
      <w:r w:rsidR="004106CA">
        <w:rPr>
          <w:rFonts w:ascii="Arial" w:hAnsi="Arial" w:cs="Arial"/>
          <w:sz w:val="20"/>
          <w:szCs w:val="20"/>
        </w:rPr>
        <w:t>of writing and comprehension. The final grammatica</w:t>
      </w:r>
      <w:r w:rsidR="00684F07">
        <w:rPr>
          <w:rFonts w:ascii="Arial" w:hAnsi="Arial" w:cs="Arial"/>
          <w:sz w:val="20"/>
          <w:szCs w:val="20"/>
        </w:rPr>
        <w:t xml:space="preserve">l tip </w:t>
      </w:r>
      <w:r w:rsidR="004106CA">
        <w:rPr>
          <w:rFonts w:ascii="Arial" w:hAnsi="Arial" w:cs="Arial"/>
          <w:sz w:val="20"/>
          <w:szCs w:val="20"/>
        </w:rPr>
        <w:t xml:space="preserve">was to </w:t>
      </w:r>
      <w:r>
        <w:rPr>
          <w:rFonts w:ascii="Arial" w:hAnsi="Arial" w:cs="Arial"/>
          <w:sz w:val="20"/>
          <w:szCs w:val="20"/>
        </w:rPr>
        <w:t xml:space="preserve">avoid burying the main verb. </w:t>
      </w:r>
      <w:r w:rsidR="004106CA">
        <w:rPr>
          <w:rFonts w:ascii="Arial" w:hAnsi="Arial" w:cs="Arial"/>
          <w:sz w:val="20"/>
          <w:szCs w:val="20"/>
        </w:rPr>
        <w:t xml:space="preserve">Dr. Kupferle had the RET teachers practice unburying the </w:t>
      </w:r>
      <w:r w:rsidR="0049323C">
        <w:rPr>
          <w:rFonts w:ascii="Arial" w:hAnsi="Arial" w:cs="Arial"/>
          <w:sz w:val="20"/>
          <w:szCs w:val="20"/>
        </w:rPr>
        <w:t xml:space="preserve">main </w:t>
      </w:r>
      <w:r w:rsidR="004106CA">
        <w:rPr>
          <w:rFonts w:ascii="Arial" w:hAnsi="Arial" w:cs="Arial"/>
          <w:sz w:val="20"/>
          <w:szCs w:val="20"/>
        </w:rPr>
        <w:t>verb in groups of 3</w:t>
      </w:r>
      <w:r w:rsidR="0049323C">
        <w:rPr>
          <w:rFonts w:ascii="Arial" w:hAnsi="Arial" w:cs="Arial"/>
          <w:sz w:val="20"/>
          <w:szCs w:val="20"/>
        </w:rPr>
        <w:t xml:space="preserve"> and share out their edited sentences</w:t>
      </w:r>
      <w:r w:rsidR="004106CA">
        <w:rPr>
          <w:rFonts w:ascii="Arial" w:hAnsi="Arial" w:cs="Arial"/>
          <w:sz w:val="20"/>
          <w:szCs w:val="20"/>
        </w:rPr>
        <w:t xml:space="preserve">. </w:t>
      </w:r>
      <w:r w:rsidR="0049323C">
        <w:rPr>
          <w:rFonts w:ascii="Arial" w:hAnsi="Arial" w:cs="Arial"/>
          <w:sz w:val="20"/>
          <w:szCs w:val="20"/>
        </w:rPr>
        <w:t xml:space="preserve">Overall, these formatting and grammatical tips </w:t>
      </w:r>
      <w:r w:rsidR="00034C36">
        <w:rPr>
          <w:rFonts w:ascii="Arial" w:hAnsi="Arial" w:cs="Arial"/>
          <w:sz w:val="20"/>
          <w:szCs w:val="20"/>
        </w:rPr>
        <w:t xml:space="preserve">can </w:t>
      </w:r>
      <w:r w:rsidR="0049323C">
        <w:rPr>
          <w:rFonts w:ascii="Arial" w:hAnsi="Arial" w:cs="Arial"/>
          <w:sz w:val="20"/>
          <w:szCs w:val="20"/>
        </w:rPr>
        <w:t>lead to less convoluted writing</w:t>
      </w:r>
      <w:r w:rsidR="00034C36">
        <w:rPr>
          <w:rFonts w:ascii="Arial" w:hAnsi="Arial" w:cs="Arial"/>
          <w:sz w:val="20"/>
          <w:szCs w:val="20"/>
        </w:rPr>
        <w:t xml:space="preserve"> with proper revision</w:t>
      </w:r>
      <w:r w:rsidR="0049323C">
        <w:rPr>
          <w:rFonts w:ascii="Arial" w:hAnsi="Arial" w:cs="Arial"/>
          <w:sz w:val="20"/>
          <w:szCs w:val="20"/>
        </w:rPr>
        <w:t xml:space="preserve">. </w:t>
      </w:r>
    </w:p>
    <w:p w14:paraId="09ED82BE" w14:textId="2126F190" w:rsidR="00560D6F" w:rsidRDefault="00560D6F" w:rsidP="00560D6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5"/>
        <w:gridCol w:w="4765"/>
      </w:tblGrid>
      <w:tr w:rsidR="001F0BE2" w14:paraId="7190B344" w14:textId="77777777" w:rsidTr="001F0BE2">
        <w:tc>
          <w:tcPr>
            <w:tcW w:w="4585" w:type="dxa"/>
          </w:tcPr>
          <w:p w14:paraId="18169D42" w14:textId="77777777" w:rsidR="001F0BE2" w:rsidRDefault="001F0BE2" w:rsidP="001F0BE2">
            <w:pPr>
              <w:jc w:val="center"/>
              <w:rPr>
                <w:rFonts w:ascii="Arial" w:hAnsi="Arial" w:cs="Arial"/>
                <w:b/>
                <w:sz w:val="20"/>
                <w:szCs w:val="20"/>
              </w:rPr>
            </w:pPr>
            <w:r>
              <w:rPr>
                <w:rFonts w:ascii="Arial" w:hAnsi="Arial" w:cs="Arial"/>
                <w:noProof/>
                <w:sz w:val="20"/>
                <w:szCs w:val="20"/>
                <w:lang w:eastAsia="en-US"/>
              </w:rPr>
              <w:drawing>
                <wp:inline distT="0" distB="0" distL="0" distR="0" wp14:anchorId="70A81F68" wp14:editId="3EA59F65">
                  <wp:extent cx="2011680" cy="2673075"/>
                  <wp:effectExtent l="0" t="6668" r="953" b="95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319.JPG"/>
                          <pic:cNvPicPr/>
                        </pic:nvPicPr>
                        <pic:blipFill rotWithShape="1">
                          <a:blip r:embed="rId5" cstate="print">
                            <a:extLst>
                              <a:ext uri="{28A0092B-C50C-407E-A947-70E740481C1C}">
                                <a14:useLocalDpi xmlns:a14="http://schemas.microsoft.com/office/drawing/2010/main" val="0"/>
                              </a:ext>
                            </a:extLst>
                          </a:blip>
                          <a:srcRect l="5524" r="38033"/>
                          <a:stretch/>
                        </pic:blipFill>
                        <pic:spPr bwMode="auto">
                          <a:xfrm rot="5400000">
                            <a:off x="0" y="0"/>
                            <a:ext cx="2011680" cy="2673075"/>
                          </a:xfrm>
                          <a:prstGeom prst="rect">
                            <a:avLst/>
                          </a:prstGeom>
                          <a:ln>
                            <a:noFill/>
                          </a:ln>
                          <a:extLst>
                            <a:ext uri="{53640926-AAD7-44D8-BBD7-CCE9431645EC}">
                              <a14:shadowObscured xmlns:a14="http://schemas.microsoft.com/office/drawing/2010/main"/>
                            </a:ext>
                          </a:extLst>
                        </pic:spPr>
                      </pic:pic>
                    </a:graphicData>
                  </a:graphic>
                </wp:inline>
              </w:drawing>
            </w:r>
          </w:p>
          <w:p w14:paraId="04DC55D2" w14:textId="37745700" w:rsidR="001F0BE2" w:rsidRPr="001F0BE2" w:rsidRDefault="001F0BE2" w:rsidP="001F0BE2">
            <w:pPr>
              <w:spacing w:before="120"/>
              <w:jc w:val="center"/>
              <w:rPr>
                <w:rFonts w:ascii="Arial" w:hAnsi="Arial" w:cs="Arial"/>
                <w:b/>
                <w:sz w:val="20"/>
                <w:szCs w:val="20"/>
              </w:rPr>
            </w:pPr>
            <w:r>
              <w:rPr>
                <w:rFonts w:ascii="Arial" w:hAnsi="Arial" w:cs="Arial"/>
                <w:b/>
                <w:sz w:val="20"/>
                <w:szCs w:val="20"/>
              </w:rPr>
              <w:t>Figure 1: Dr. Kupferle</w:t>
            </w:r>
            <w:r w:rsidRPr="00054179">
              <w:rPr>
                <w:rFonts w:ascii="Arial" w:hAnsi="Arial" w:cs="Arial"/>
                <w:b/>
                <w:sz w:val="20"/>
                <w:szCs w:val="20"/>
              </w:rPr>
              <w:t xml:space="preserve"> </w:t>
            </w:r>
            <w:r>
              <w:rPr>
                <w:rFonts w:ascii="Arial" w:hAnsi="Arial" w:cs="Arial"/>
                <w:b/>
                <w:sz w:val="20"/>
                <w:szCs w:val="20"/>
              </w:rPr>
              <w:t>Discussing Keywords</w:t>
            </w:r>
          </w:p>
        </w:tc>
        <w:tc>
          <w:tcPr>
            <w:tcW w:w="4765" w:type="dxa"/>
          </w:tcPr>
          <w:p w14:paraId="34290A2E" w14:textId="77777777" w:rsidR="001F0BE2" w:rsidRDefault="001F0BE2" w:rsidP="001F0BE2">
            <w:pPr>
              <w:jc w:val="center"/>
              <w:rPr>
                <w:rFonts w:ascii="Arial" w:hAnsi="Arial" w:cs="Arial"/>
                <w:b/>
                <w:sz w:val="20"/>
                <w:szCs w:val="20"/>
              </w:rPr>
            </w:pPr>
            <w:r>
              <w:rPr>
                <w:rFonts w:ascii="Arial" w:hAnsi="Arial" w:cs="Arial"/>
                <w:noProof/>
                <w:sz w:val="20"/>
                <w:szCs w:val="20"/>
                <w:lang w:eastAsia="en-US"/>
              </w:rPr>
              <w:drawing>
                <wp:inline distT="0" distB="0" distL="0" distR="0" wp14:anchorId="17A07A0B" wp14:editId="5BCE4D2F">
                  <wp:extent cx="2682240" cy="20116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5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2240" cy="2011680"/>
                          </a:xfrm>
                          <a:prstGeom prst="rect">
                            <a:avLst/>
                          </a:prstGeom>
                        </pic:spPr>
                      </pic:pic>
                    </a:graphicData>
                  </a:graphic>
                </wp:inline>
              </w:drawing>
            </w:r>
          </w:p>
          <w:p w14:paraId="13D51B9B" w14:textId="309C3404" w:rsidR="001F0BE2" w:rsidRPr="001F0BE2" w:rsidRDefault="001F0BE2" w:rsidP="001F0BE2">
            <w:pPr>
              <w:spacing w:before="120"/>
              <w:jc w:val="center"/>
              <w:rPr>
                <w:rFonts w:ascii="Arial" w:hAnsi="Arial" w:cs="Arial"/>
                <w:b/>
                <w:sz w:val="20"/>
                <w:szCs w:val="20"/>
              </w:rPr>
            </w:pPr>
            <w:r>
              <w:rPr>
                <w:rFonts w:ascii="Arial" w:hAnsi="Arial" w:cs="Arial"/>
                <w:b/>
                <w:sz w:val="20"/>
                <w:szCs w:val="20"/>
              </w:rPr>
              <w:t xml:space="preserve">Figure 2: Highlighting </w:t>
            </w:r>
            <w:r>
              <w:rPr>
                <w:rFonts w:ascii="Arial" w:hAnsi="Arial" w:cs="Arial"/>
                <w:b/>
                <w:sz w:val="20"/>
                <w:szCs w:val="20"/>
              </w:rPr>
              <w:t>Prewriting</w:t>
            </w:r>
            <w:r>
              <w:rPr>
                <w:rFonts w:ascii="Arial" w:hAnsi="Arial" w:cs="Arial"/>
                <w:b/>
                <w:sz w:val="20"/>
                <w:szCs w:val="20"/>
              </w:rPr>
              <w:t xml:space="preserve"> and </w:t>
            </w:r>
            <w:r>
              <w:rPr>
                <w:rFonts w:ascii="Arial" w:hAnsi="Arial" w:cs="Arial"/>
                <w:b/>
                <w:sz w:val="20"/>
                <w:szCs w:val="20"/>
              </w:rPr>
              <w:t>Rew</w:t>
            </w:r>
            <w:r>
              <w:rPr>
                <w:rFonts w:ascii="Arial" w:hAnsi="Arial" w:cs="Arial"/>
                <w:b/>
                <w:sz w:val="20"/>
                <w:szCs w:val="20"/>
              </w:rPr>
              <w:t>riting</w:t>
            </w:r>
          </w:p>
        </w:tc>
      </w:tr>
    </w:tbl>
    <w:p w14:paraId="6E0DF468" w14:textId="2866247B" w:rsidR="001F0BE2" w:rsidRDefault="001F0BE2" w:rsidP="00560D6F">
      <w:pPr>
        <w:rPr>
          <w:rFonts w:ascii="Arial" w:hAnsi="Arial" w:cs="Arial"/>
          <w:sz w:val="20"/>
          <w:szCs w:val="20"/>
        </w:rPr>
      </w:pPr>
    </w:p>
    <w:p w14:paraId="03DFDB2C" w14:textId="19771F12" w:rsidR="00C756D2" w:rsidRDefault="0049323C" w:rsidP="001F0BE2">
      <w:pPr>
        <w:ind w:firstLine="360"/>
        <w:rPr>
          <w:rFonts w:ascii="Arial" w:hAnsi="Arial" w:cs="Arial"/>
          <w:bCs/>
          <w:sz w:val="20"/>
          <w:szCs w:val="20"/>
        </w:rPr>
      </w:pPr>
      <w:r>
        <w:rPr>
          <w:rFonts w:ascii="Arial" w:hAnsi="Arial" w:cs="Arial"/>
          <w:bCs/>
          <w:sz w:val="20"/>
          <w:szCs w:val="20"/>
        </w:rPr>
        <w:lastRenderedPageBreak/>
        <w:t xml:space="preserve">The </w:t>
      </w:r>
      <w:r w:rsidR="006D3A16">
        <w:rPr>
          <w:rFonts w:ascii="Arial" w:hAnsi="Arial" w:cs="Arial"/>
          <w:bCs/>
          <w:sz w:val="20"/>
          <w:szCs w:val="20"/>
        </w:rPr>
        <w:t xml:space="preserve">majority of the </w:t>
      </w:r>
      <w:r>
        <w:rPr>
          <w:rFonts w:ascii="Arial" w:hAnsi="Arial" w:cs="Arial"/>
          <w:bCs/>
          <w:sz w:val="20"/>
          <w:szCs w:val="20"/>
        </w:rPr>
        <w:t xml:space="preserve">time spent writing the team research report </w:t>
      </w:r>
      <w:r w:rsidR="00034C36">
        <w:rPr>
          <w:rFonts w:ascii="Arial" w:hAnsi="Arial" w:cs="Arial"/>
          <w:bCs/>
          <w:sz w:val="20"/>
          <w:szCs w:val="20"/>
        </w:rPr>
        <w:t xml:space="preserve">should be in the </w:t>
      </w:r>
      <w:r w:rsidR="006D3A16">
        <w:rPr>
          <w:rFonts w:ascii="Arial" w:hAnsi="Arial" w:cs="Arial"/>
          <w:bCs/>
          <w:sz w:val="20"/>
          <w:szCs w:val="20"/>
        </w:rPr>
        <w:t>prewriting and rewriting</w:t>
      </w:r>
      <w:r w:rsidR="00034C36">
        <w:rPr>
          <w:rFonts w:ascii="Arial" w:hAnsi="Arial" w:cs="Arial"/>
          <w:bCs/>
          <w:sz w:val="20"/>
          <w:szCs w:val="20"/>
        </w:rPr>
        <w:t>. These two stages help</w:t>
      </w:r>
      <w:r w:rsidR="0094561D">
        <w:rPr>
          <w:rFonts w:ascii="Arial" w:hAnsi="Arial" w:cs="Arial"/>
          <w:bCs/>
          <w:sz w:val="20"/>
          <w:szCs w:val="20"/>
        </w:rPr>
        <w:t xml:space="preserve"> to obtain the most well-written report</w:t>
      </w:r>
      <w:r w:rsidR="006D3A16">
        <w:rPr>
          <w:rFonts w:ascii="Arial" w:hAnsi="Arial" w:cs="Arial"/>
          <w:bCs/>
          <w:sz w:val="20"/>
          <w:szCs w:val="20"/>
        </w:rPr>
        <w:t xml:space="preserve">. Dr. Kupferle stated prewriting </w:t>
      </w:r>
      <w:r w:rsidR="0094561D">
        <w:rPr>
          <w:rFonts w:ascii="Arial" w:hAnsi="Arial" w:cs="Arial"/>
          <w:bCs/>
          <w:sz w:val="20"/>
          <w:szCs w:val="20"/>
        </w:rPr>
        <w:t>should compose 70% of the writing time and rewriting should compose</w:t>
      </w:r>
      <w:r w:rsidR="008D676C">
        <w:rPr>
          <w:rFonts w:ascii="Arial" w:hAnsi="Arial" w:cs="Arial"/>
          <w:bCs/>
          <w:sz w:val="20"/>
          <w:szCs w:val="20"/>
        </w:rPr>
        <w:t xml:space="preserve"> 2</w:t>
      </w:r>
      <w:r w:rsidR="00581AEE">
        <w:rPr>
          <w:rFonts w:ascii="Arial" w:hAnsi="Arial" w:cs="Arial"/>
          <w:bCs/>
          <w:sz w:val="20"/>
          <w:szCs w:val="20"/>
        </w:rPr>
        <w:t>0% o</w:t>
      </w:r>
      <w:r w:rsidR="00034C36">
        <w:rPr>
          <w:rFonts w:ascii="Arial" w:hAnsi="Arial" w:cs="Arial"/>
          <w:bCs/>
          <w:sz w:val="20"/>
          <w:szCs w:val="20"/>
        </w:rPr>
        <w:t xml:space="preserve">f the time. She highlighted actions items to be done in these steps, as shown in </w:t>
      </w:r>
      <w:r w:rsidR="00034C36" w:rsidRPr="001F0BE2">
        <w:rPr>
          <w:rFonts w:ascii="Arial" w:hAnsi="Arial" w:cs="Arial"/>
          <w:b/>
          <w:bCs/>
          <w:sz w:val="20"/>
          <w:szCs w:val="20"/>
        </w:rPr>
        <w:t>Figure 2</w:t>
      </w:r>
      <w:r w:rsidR="00034C36">
        <w:rPr>
          <w:rFonts w:ascii="Arial" w:hAnsi="Arial" w:cs="Arial"/>
          <w:bCs/>
          <w:sz w:val="20"/>
          <w:szCs w:val="20"/>
        </w:rPr>
        <w:t xml:space="preserve">. </w:t>
      </w:r>
      <w:r w:rsidR="008D676C">
        <w:rPr>
          <w:rFonts w:ascii="Arial" w:hAnsi="Arial" w:cs="Arial"/>
          <w:bCs/>
          <w:sz w:val="20"/>
          <w:szCs w:val="20"/>
        </w:rPr>
        <w:t>During the prewrite it is expected that information is collected, synthesized, and organized in combination with brain storming to lead into the creation of an outline. This outline further helps compose the draft in an ordered manner. Once the draft is written, reading the draft out loud, checking grammar, and obtaining feedback are expected during the rewrite stage. The team research reports will be reviewed by numerous people to help with revisions. Additionally, Dr. Kupferle advised removin</w:t>
      </w:r>
      <w:r w:rsidR="003627C7">
        <w:rPr>
          <w:rFonts w:ascii="Arial" w:hAnsi="Arial" w:cs="Arial"/>
          <w:bCs/>
          <w:sz w:val="20"/>
          <w:szCs w:val="20"/>
        </w:rPr>
        <w:t>g unnecessary words and not using</w:t>
      </w:r>
      <w:r w:rsidR="008D676C">
        <w:rPr>
          <w:rFonts w:ascii="Arial" w:hAnsi="Arial" w:cs="Arial"/>
          <w:bCs/>
          <w:sz w:val="20"/>
          <w:szCs w:val="20"/>
        </w:rPr>
        <w:t xml:space="preserve"> </w:t>
      </w:r>
      <w:r w:rsidR="003627C7">
        <w:rPr>
          <w:rFonts w:ascii="Arial" w:hAnsi="Arial" w:cs="Arial"/>
          <w:bCs/>
          <w:sz w:val="20"/>
          <w:szCs w:val="20"/>
        </w:rPr>
        <w:t>jargons or</w:t>
      </w:r>
      <w:r w:rsidR="008D676C">
        <w:rPr>
          <w:rFonts w:ascii="Arial" w:hAnsi="Arial" w:cs="Arial"/>
          <w:bCs/>
          <w:sz w:val="20"/>
          <w:szCs w:val="20"/>
        </w:rPr>
        <w:t xml:space="preserve"> acronyms </w:t>
      </w:r>
      <w:r w:rsidR="00684F07">
        <w:rPr>
          <w:rFonts w:ascii="Arial" w:hAnsi="Arial" w:cs="Arial"/>
          <w:bCs/>
          <w:sz w:val="20"/>
          <w:szCs w:val="20"/>
        </w:rPr>
        <w:t>because avoiding</w:t>
      </w:r>
      <w:r w:rsidR="008D676C">
        <w:rPr>
          <w:rFonts w:ascii="Arial" w:hAnsi="Arial" w:cs="Arial"/>
          <w:bCs/>
          <w:sz w:val="20"/>
          <w:szCs w:val="20"/>
        </w:rPr>
        <w:t xml:space="preserve"> </w:t>
      </w:r>
      <w:r w:rsidR="00BC395D">
        <w:rPr>
          <w:rFonts w:ascii="Arial" w:hAnsi="Arial" w:cs="Arial"/>
          <w:bCs/>
          <w:sz w:val="20"/>
          <w:szCs w:val="20"/>
        </w:rPr>
        <w:t xml:space="preserve">“word salad” can assist with the readers’ comprehension. </w:t>
      </w:r>
    </w:p>
    <w:p w14:paraId="3DE7D358" w14:textId="2614BF19" w:rsidR="00E87383" w:rsidRDefault="00E87383" w:rsidP="00560D6F">
      <w:pPr>
        <w:rPr>
          <w:rFonts w:ascii="Arial" w:hAnsi="Arial" w:cs="Arial"/>
          <w:bCs/>
          <w:sz w:val="20"/>
          <w:szCs w:val="20"/>
        </w:rPr>
      </w:pPr>
    </w:p>
    <w:p w14:paraId="01A39ED4" w14:textId="77777777" w:rsidR="000A35A9" w:rsidRPr="00C756D2" w:rsidRDefault="00BC395D" w:rsidP="00E87383">
      <w:pPr>
        <w:ind w:firstLine="360"/>
        <w:rPr>
          <w:rFonts w:ascii="Arial" w:hAnsi="Arial" w:cs="Arial"/>
          <w:bCs/>
          <w:sz w:val="20"/>
          <w:szCs w:val="20"/>
        </w:rPr>
      </w:pPr>
      <w:r>
        <w:rPr>
          <w:rFonts w:ascii="Arial" w:hAnsi="Arial" w:cs="Arial"/>
          <w:bCs/>
          <w:sz w:val="20"/>
          <w:szCs w:val="20"/>
        </w:rPr>
        <w:t>Next Dr. Kupferle followe</w:t>
      </w:r>
      <w:r w:rsidR="003627C7">
        <w:rPr>
          <w:rFonts w:ascii="Arial" w:hAnsi="Arial" w:cs="Arial"/>
          <w:bCs/>
          <w:sz w:val="20"/>
          <w:szCs w:val="20"/>
        </w:rPr>
        <w:t>d her PowerPoint presentation to discuss</w:t>
      </w:r>
      <w:r>
        <w:rPr>
          <w:rFonts w:ascii="Arial" w:hAnsi="Arial" w:cs="Arial"/>
          <w:bCs/>
          <w:sz w:val="20"/>
          <w:szCs w:val="20"/>
        </w:rPr>
        <w:t xml:space="preserve"> tips for writing an abstract and tips on paragraph-scale. Th</w:t>
      </w:r>
      <w:r w:rsidR="003627C7">
        <w:rPr>
          <w:rFonts w:ascii="Arial" w:hAnsi="Arial" w:cs="Arial"/>
          <w:bCs/>
          <w:sz w:val="20"/>
          <w:szCs w:val="20"/>
        </w:rPr>
        <w:t>ese two items help ensure</w:t>
      </w:r>
      <w:r>
        <w:rPr>
          <w:rFonts w:ascii="Arial" w:hAnsi="Arial" w:cs="Arial"/>
          <w:bCs/>
          <w:sz w:val="20"/>
          <w:szCs w:val="20"/>
        </w:rPr>
        <w:t xml:space="preserve"> a logical flow of ideas with parallel sentence structure</w:t>
      </w:r>
      <w:r w:rsidR="003627C7">
        <w:rPr>
          <w:rFonts w:ascii="Arial" w:hAnsi="Arial" w:cs="Arial"/>
          <w:bCs/>
          <w:sz w:val="20"/>
          <w:szCs w:val="20"/>
        </w:rPr>
        <w:t xml:space="preserve"> is in place. It is expected for the</w:t>
      </w:r>
      <w:r>
        <w:rPr>
          <w:rFonts w:ascii="Arial" w:hAnsi="Arial" w:cs="Arial"/>
          <w:bCs/>
          <w:sz w:val="20"/>
          <w:szCs w:val="20"/>
        </w:rPr>
        <w:t xml:space="preserve"> team research reports </w:t>
      </w:r>
      <w:r w:rsidR="003627C7">
        <w:rPr>
          <w:rFonts w:ascii="Arial" w:hAnsi="Arial" w:cs="Arial"/>
          <w:bCs/>
          <w:sz w:val="20"/>
          <w:szCs w:val="20"/>
        </w:rPr>
        <w:t xml:space="preserve">to </w:t>
      </w:r>
      <w:r>
        <w:rPr>
          <w:rFonts w:ascii="Arial" w:hAnsi="Arial" w:cs="Arial"/>
          <w:bCs/>
          <w:sz w:val="20"/>
          <w:szCs w:val="20"/>
        </w:rPr>
        <w:t xml:space="preserve">contain figures with proper and consistent citation. She gave an example of inconsistent citation to demonstrate the confusion the inconsistency can generate. The team research reports will also likely contain tables. Placing tables into a report without explaining its context can also create similar confusion. </w:t>
      </w:r>
      <w:r w:rsidR="000A35A9">
        <w:rPr>
          <w:rFonts w:ascii="Arial" w:hAnsi="Arial" w:cs="Arial"/>
          <w:bCs/>
          <w:sz w:val="20"/>
          <w:szCs w:val="20"/>
        </w:rPr>
        <w:t xml:space="preserve">Based upon the information presented within the team research report, numbering equations and defining variables is another mechanism to eliminate reader confusion. Lastly concerning the team research report, Dr. Kupferle reiterated the use of ASCE formatting for the bibliography. </w:t>
      </w:r>
    </w:p>
    <w:p w14:paraId="7D10E5E8" w14:textId="77777777" w:rsidR="00C756D2" w:rsidRDefault="00C756D2" w:rsidP="00560D6F">
      <w:pPr>
        <w:rPr>
          <w:rFonts w:ascii="Arial" w:hAnsi="Arial" w:cs="Arial"/>
          <w:b/>
          <w:bCs/>
          <w:sz w:val="20"/>
          <w:szCs w:val="20"/>
        </w:rPr>
      </w:pPr>
    </w:p>
    <w:p w14:paraId="076E9418" w14:textId="3419ADF5" w:rsidR="00E87383" w:rsidRDefault="00E87383" w:rsidP="00560D6F">
      <w:pPr>
        <w:jc w:val="center"/>
        <w:rPr>
          <w:rFonts w:ascii="Arial" w:hAnsi="Arial" w:cs="Arial"/>
          <w:b/>
          <w:bCs/>
          <w:sz w:val="20"/>
          <w:szCs w:val="20"/>
        </w:rPr>
      </w:pPr>
      <w:r>
        <w:rPr>
          <w:rFonts w:ascii="Arial" w:hAnsi="Arial" w:cs="Arial"/>
          <w:b/>
          <w:bCs/>
          <w:noProof/>
          <w:sz w:val="20"/>
          <w:szCs w:val="20"/>
          <w:lang w:eastAsia="en-US"/>
        </w:rPr>
        <w:drawing>
          <wp:inline distT="0" distB="0" distL="0" distR="0" wp14:anchorId="403CAACA" wp14:editId="7270CB6A">
            <wp:extent cx="3256326" cy="1945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754.JPG"/>
                    <pic:cNvPicPr/>
                  </pic:nvPicPr>
                  <pic:blipFill rotWithShape="1">
                    <a:blip r:embed="rId7" cstate="print">
                      <a:extLst>
                        <a:ext uri="{28A0092B-C50C-407E-A947-70E740481C1C}">
                          <a14:useLocalDpi xmlns:a14="http://schemas.microsoft.com/office/drawing/2010/main" val="0"/>
                        </a:ext>
                      </a:extLst>
                    </a:blip>
                    <a:srcRect b="20334"/>
                    <a:stretch/>
                  </pic:blipFill>
                  <pic:spPr bwMode="auto">
                    <a:xfrm>
                      <a:off x="0" y="0"/>
                      <a:ext cx="3261723" cy="1948865"/>
                    </a:xfrm>
                    <a:prstGeom prst="rect">
                      <a:avLst/>
                    </a:prstGeom>
                    <a:ln>
                      <a:noFill/>
                    </a:ln>
                    <a:extLst>
                      <a:ext uri="{53640926-AAD7-44D8-BBD7-CCE9431645EC}">
                        <a14:shadowObscured xmlns:a14="http://schemas.microsoft.com/office/drawing/2010/main"/>
                      </a:ext>
                    </a:extLst>
                  </pic:spPr>
                </pic:pic>
              </a:graphicData>
            </a:graphic>
          </wp:inline>
        </w:drawing>
      </w:r>
    </w:p>
    <w:p w14:paraId="583354DD" w14:textId="0D60930A" w:rsidR="001F0BE2" w:rsidRPr="00D8644C" w:rsidRDefault="001F0BE2" w:rsidP="001F0BE2">
      <w:pPr>
        <w:spacing w:before="120"/>
        <w:jc w:val="center"/>
        <w:rPr>
          <w:rFonts w:ascii="Arial" w:hAnsi="Arial" w:cs="Arial"/>
          <w:b/>
          <w:bCs/>
          <w:sz w:val="20"/>
          <w:szCs w:val="20"/>
        </w:rPr>
      </w:pPr>
      <w:r w:rsidRPr="00D8644C">
        <w:rPr>
          <w:rFonts w:ascii="Arial" w:hAnsi="Arial" w:cs="Arial"/>
          <w:b/>
          <w:bCs/>
          <w:sz w:val="20"/>
          <w:szCs w:val="20"/>
        </w:rPr>
        <w:t xml:space="preserve">Figure </w:t>
      </w:r>
      <w:r>
        <w:rPr>
          <w:rFonts w:ascii="Arial" w:hAnsi="Arial" w:cs="Arial"/>
          <w:b/>
          <w:bCs/>
          <w:sz w:val="20"/>
          <w:szCs w:val="20"/>
        </w:rPr>
        <w:t>3: Looking for H</w:t>
      </w:r>
      <w:r w:rsidRPr="00D8644C">
        <w:rPr>
          <w:rFonts w:ascii="Arial" w:hAnsi="Arial" w:cs="Arial"/>
          <w:b/>
          <w:bCs/>
          <w:sz w:val="20"/>
          <w:szCs w:val="20"/>
        </w:rPr>
        <w:t xml:space="preserve">ard </w:t>
      </w:r>
      <w:r>
        <w:rPr>
          <w:rFonts w:ascii="Arial" w:hAnsi="Arial" w:cs="Arial"/>
          <w:b/>
          <w:bCs/>
          <w:sz w:val="20"/>
          <w:szCs w:val="20"/>
        </w:rPr>
        <w:t>V</w:t>
      </w:r>
      <w:r w:rsidRPr="00D8644C">
        <w:rPr>
          <w:rFonts w:ascii="Arial" w:hAnsi="Arial" w:cs="Arial"/>
          <w:b/>
          <w:bCs/>
          <w:sz w:val="20"/>
          <w:szCs w:val="20"/>
        </w:rPr>
        <w:t xml:space="preserve">ocabulary </w:t>
      </w:r>
      <w:r>
        <w:rPr>
          <w:rFonts w:ascii="Arial" w:hAnsi="Arial" w:cs="Arial"/>
          <w:b/>
          <w:bCs/>
          <w:sz w:val="20"/>
          <w:szCs w:val="20"/>
        </w:rPr>
        <w:t>W</w:t>
      </w:r>
      <w:r w:rsidRPr="00D8644C">
        <w:rPr>
          <w:rFonts w:ascii="Arial" w:hAnsi="Arial" w:cs="Arial"/>
          <w:b/>
          <w:bCs/>
          <w:sz w:val="20"/>
          <w:szCs w:val="20"/>
        </w:rPr>
        <w:t>ords</w:t>
      </w:r>
    </w:p>
    <w:p w14:paraId="38340C26" w14:textId="77777777" w:rsidR="00560D6F" w:rsidRDefault="00560D6F" w:rsidP="00560D6F">
      <w:pPr>
        <w:rPr>
          <w:rFonts w:ascii="Arial" w:hAnsi="Arial" w:cs="Arial"/>
          <w:sz w:val="20"/>
          <w:szCs w:val="20"/>
        </w:rPr>
      </w:pPr>
    </w:p>
    <w:p w14:paraId="3FC2E6D2" w14:textId="77777777" w:rsidR="00960DB3" w:rsidRDefault="000A35A9" w:rsidP="000A35A9">
      <w:pPr>
        <w:pStyle w:val="ListParagraph"/>
        <w:ind w:left="0" w:firstLine="360"/>
        <w:rPr>
          <w:rFonts w:ascii="Arial" w:hAnsi="Arial" w:cs="Arial"/>
          <w:sz w:val="20"/>
          <w:szCs w:val="20"/>
        </w:rPr>
      </w:pPr>
      <w:r>
        <w:rPr>
          <w:rFonts w:ascii="Arial" w:hAnsi="Arial" w:cs="Arial"/>
          <w:sz w:val="20"/>
          <w:szCs w:val="20"/>
        </w:rPr>
        <w:t>Dr. Kupferle finished with the team research report details and began discussing the NSF summary report. The NSF summary re</w:t>
      </w:r>
      <w:r w:rsidR="003627C7">
        <w:rPr>
          <w:rFonts w:ascii="Arial" w:hAnsi="Arial" w:cs="Arial"/>
          <w:sz w:val="20"/>
          <w:szCs w:val="20"/>
        </w:rPr>
        <w:t>port will contain a cover page</w:t>
      </w:r>
      <w:r w:rsidR="00411E5C">
        <w:rPr>
          <w:rFonts w:ascii="Arial" w:hAnsi="Arial" w:cs="Arial"/>
          <w:sz w:val="20"/>
          <w:szCs w:val="20"/>
        </w:rPr>
        <w:t xml:space="preserve">, </w:t>
      </w:r>
      <w:r>
        <w:rPr>
          <w:rFonts w:ascii="Arial" w:hAnsi="Arial" w:cs="Arial"/>
          <w:sz w:val="20"/>
          <w:szCs w:val="20"/>
        </w:rPr>
        <w:t>main body, action photographs with captions, and footnotes. The main body is expected to be 4-5 pages in length discussing the goals and objectives, literature review, research tasks, methodology, research training, research findings, and classroom implementation plans. Much like the team research report, the NSF summary report has additional formatting requirements Dr. Kupferle revie</w:t>
      </w:r>
      <w:r w:rsidR="00411E5C">
        <w:rPr>
          <w:rFonts w:ascii="Arial" w:hAnsi="Arial" w:cs="Arial"/>
          <w:sz w:val="20"/>
          <w:szCs w:val="20"/>
        </w:rPr>
        <w:t>wed. The NSF summary report can</w:t>
      </w:r>
      <w:r>
        <w:rPr>
          <w:rFonts w:ascii="Arial" w:hAnsi="Arial" w:cs="Arial"/>
          <w:sz w:val="20"/>
          <w:szCs w:val="20"/>
        </w:rPr>
        <w:t>not be written in first person and the foot</w:t>
      </w:r>
      <w:r w:rsidR="00411E5C">
        <w:rPr>
          <w:rFonts w:ascii="Arial" w:hAnsi="Arial" w:cs="Arial"/>
          <w:sz w:val="20"/>
          <w:szCs w:val="20"/>
        </w:rPr>
        <w:t xml:space="preserve">notes must in Arial font size 9. Also like the team research report, the NSF summary report will use ASCE citations in the footnotes. Dr. Kupferle noted the similarities between these two reports and emphasized the importance of following the different formatting requirements. </w:t>
      </w:r>
    </w:p>
    <w:p w14:paraId="331DD809" w14:textId="77777777" w:rsidR="00411E5C" w:rsidRPr="001F0BE2" w:rsidRDefault="00411E5C" w:rsidP="001F0BE2">
      <w:pPr>
        <w:rPr>
          <w:rFonts w:ascii="Arial" w:hAnsi="Arial" w:cs="Arial"/>
          <w:sz w:val="20"/>
          <w:szCs w:val="20"/>
        </w:rPr>
      </w:pPr>
      <w:bookmarkStart w:id="0" w:name="_GoBack"/>
      <w:bookmarkEnd w:id="0"/>
    </w:p>
    <w:p w14:paraId="1AF5B1A1" w14:textId="77777777" w:rsidR="00411E5C" w:rsidRPr="00960DB3" w:rsidRDefault="00411E5C" w:rsidP="000A35A9">
      <w:pPr>
        <w:pStyle w:val="ListParagraph"/>
        <w:ind w:left="0" w:firstLine="360"/>
        <w:rPr>
          <w:rFonts w:ascii="Arial" w:hAnsi="Arial" w:cs="Arial"/>
          <w:sz w:val="20"/>
          <w:szCs w:val="20"/>
        </w:rPr>
      </w:pPr>
      <w:r>
        <w:rPr>
          <w:rFonts w:ascii="Arial" w:hAnsi="Arial" w:cs="Arial"/>
          <w:sz w:val="20"/>
          <w:szCs w:val="20"/>
        </w:rPr>
        <w:t xml:space="preserve">Dr. Kupferle ended her workshop by providing helpful resources. The resources provided can assist with ASCE citations, avoiding plagiarism, and reviewing examples of writing as engineering and science students. </w:t>
      </w:r>
    </w:p>
    <w:sectPr w:rsidR="00411E5C" w:rsidRPr="00960DB3"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4"/>
    <w:rsid w:val="00034C36"/>
    <w:rsid w:val="00063D02"/>
    <w:rsid w:val="000A35A9"/>
    <w:rsid w:val="000C219F"/>
    <w:rsid w:val="00123C64"/>
    <w:rsid w:val="0019752A"/>
    <w:rsid w:val="001C1D86"/>
    <w:rsid w:val="001E06A2"/>
    <w:rsid w:val="001F0BE2"/>
    <w:rsid w:val="0031628B"/>
    <w:rsid w:val="003627C7"/>
    <w:rsid w:val="003A1E62"/>
    <w:rsid w:val="003D4448"/>
    <w:rsid w:val="004106CA"/>
    <w:rsid w:val="00411E5C"/>
    <w:rsid w:val="00426928"/>
    <w:rsid w:val="00472725"/>
    <w:rsid w:val="0049323C"/>
    <w:rsid w:val="004C7D67"/>
    <w:rsid w:val="00560D6F"/>
    <w:rsid w:val="00575075"/>
    <w:rsid w:val="00575F54"/>
    <w:rsid w:val="00581AEE"/>
    <w:rsid w:val="00612F4D"/>
    <w:rsid w:val="00676EF1"/>
    <w:rsid w:val="00684F07"/>
    <w:rsid w:val="006D3A16"/>
    <w:rsid w:val="0071445F"/>
    <w:rsid w:val="007604E6"/>
    <w:rsid w:val="00804934"/>
    <w:rsid w:val="00812BFE"/>
    <w:rsid w:val="00876E98"/>
    <w:rsid w:val="008D676C"/>
    <w:rsid w:val="00931C3C"/>
    <w:rsid w:val="0094561D"/>
    <w:rsid w:val="00960DB3"/>
    <w:rsid w:val="00997521"/>
    <w:rsid w:val="00B23890"/>
    <w:rsid w:val="00BC395D"/>
    <w:rsid w:val="00C756D2"/>
    <w:rsid w:val="00C81E10"/>
    <w:rsid w:val="00C90217"/>
    <w:rsid w:val="00CC02AB"/>
    <w:rsid w:val="00E87383"/>
    <w:rsid w:val="00EB171F"/>
    <w:rsid w:val="00FA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A79B"/>
  <w15:docId w15:val="{C4D130BD-EB4C-4579-B408-059EBE28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 w:type="table" w:styleId="TableGrid">
    <w:name w:val="Table Grid"/>
    <w:basedOn w:val="TableNormal"/>
    <w:uiPriority w:val="59"/>
    <w:rsid w:val="001F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R Kukreti</dc:creator>
  <cp:lastModifiedBy>Anant R Kukreti</cp:lastModifiedBy>
  <cp:revision>2</cp:revision>
  <cp:lastPrinted>2014-06-16T13:39:00Z</cp:lastPrinted>
  <dcterms:created xsi:type="dcterms:W3CDTF">2018-06-21T23:06:00Z</dcterms:created>
  <dcterms:modified xsi:type="dcterms:W3CDTF">2018-06-21T23:06:00Z</dcterms:modified>
</cp:coreProperties>
</file>